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C5FF1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</w:t>
        </w:r>
        <w:r w:rsidR="00045CC4">
          <w:rPr>
            <w:b/>
            <w:noProof/>
            <w:sz w:val="24"/>
          </w:rPr>
          <w:t>8</w:t>
        </w:r>
        <w:r w:rsidR="005A6A0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574A40" w:rsidRPr="00574A40">
        <w:rPr>
          <w:b/>
          <w:i/>
          <w:noProof/>
          <w:sz w:val="28"/>
        </w:rPr>
        <w:t>R4-210</w:t>
      </w:r>
      <w:r w:rsidR="00A0262B">
        <w:rPr>
          <w:b/>
          <w:i/>
          <w:noProof/>
          <w:sz w:val="28"/>
        </w:rPr>
        <w:t>3275</w:t>
      </w:r>
    </w:p>
    <w:p w14:paraId="7CB45193" w14:textId="61C8F133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B9696E">
        <w:rPr>
          <w:rFonts w:cs="Arial"/>
          <w:b/>
          <w:noProof/>
          <w:sz w:val="24"/>
          <w:lang w:val="en-US" w:eastAsia="ja-JP"/>
        </w:rPr>
        <w:t>5</w:t>
      </w:r>
      <w:r w:rsidR="00B9696E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B9696E">
        <w:rPr>
          <w:rFonts w:cs="Arial"/>
          <w:b/>
          <w:noProof/>
          <w:sz w:val="24"/>
          <w:lang w:val="en-US" w:eastAsia="ja-JP"/>
        </w:rPr>
        <w:t>Jan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B9696E">
        <w:rPr>
          <w:rFonts w:cs="Arial"/>
          <w:b/>
          <w:noProof/>
          <w:sz w:val="24"/>
          <w:lang w:val="en-US" w:eastAsia="ja-JP"/>
        </w:rPr>
        <w:t>5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B9696E">
        <w:rPr>
          <w:rFonts w:cs="Arial"/>
          <w:b/>
          <w:noProof/>
          <w:sz w:val="24"/>
          <w:lang w:val="en-US" w:eastAsia="ja-JP"/>
        </w:rPr>
        <w:t>Feb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>
        <w:rPr>
          <w:b/>
          <w:noProof/>
          <w:sz w:val="24"/>
        </w:rPr>
        <w:fldChar w:fldCharType="end"/>
      </w:r>
      <w:r w:rsidR="00B969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FB0B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2C96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C091E" w:rsidR="001E41F3" w:rsidRPr="00410371" w:rsidRDefault="00B969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4DE7">
                <w:rPr>
                  <w:b/>
                  <w:noProof/>
                  <w:sz w:val="28"/>
                </w:rPr>
                <w:t>4443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CE502B" w:rsidR="001E41F3" w:rsidRPr="00410371" w:rsidRDefault="00A026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4C46E1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2C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092C96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C9B0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F880A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71846C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1C7A66">
              <w:t>,</w:t>
            </w:r>
            <w:r w:rsidR="001C7A66">
              <w:rPr>
                <w:noProof/>
              </w:rPr>
              <w:t xml:space="preserve"> </w:t>
            </w:r>
            <w:r w:rsidR="001C7A66">
              <w:rPr>
                <w:noProof/>
              </w:rPr>
              <w:fldChar w:fldCharType="begin"/>
            </w:r>
            <w:r w:rsidR="001C7A66">
              <w:rPr>
                <w:noProof/>
              </w:rPr>
              <w:instrText xml:space="preserve"> DOCPROPERTY  SourceIfWg  \* MERGEFORMAT </w:instrText>
            </w:r>
            <w:r w:rsidR="001C7A66">
              <w:rPr>
                <w:noProof/>
              </w:rPr>
              <w:fldChar w:fldCharType="separate"/>
            </w:r>
            <w:r w:rsidR="001C7A66">
              <w:rPr>
                <w:noProof/>
              </w:rPr>
              <w:t>Ligado Networks</w:t>
            </w:r>
            <w:r w:rsidR="001C7A66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7FBA8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45CC4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045CC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2C754" w:rsidR="001E41F3" w:rsidRDefault="0081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891267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92C96">
              <w:rPr>
                <w:noProof/>
              </w:rPr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2B8FA" w14:textId="77777777" w:rsidR="00BF495B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cat. NB1  was introduced by REL-13.</w:t>
            </w:r>
          </w:p>
          <w:p w14:paraId="708AA7DE" w14:textId="232278BE" w:rsidR="001E41F3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66057A">
              <w:rPr>
                <w:noProof/>
              </w:rPr>
              <w:t>7</w:t>
            </w:r>
            <w:r>
              <w:rPr>
                <w:noProof/>
              </w:rPr>
              <w:t>, requirements for additional bands have to be added UE category NB1  in a REL-independent way starting from REL-13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E1F4C" w:rsidR="001E41F3" w:rsidRDefault="000533C0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Pointer to the requriement in REL</w:t>
            </w:r>
            <w:r w:rsidR="002D60DF">
              <w:rPr>
                <w:noProof/>
              </w:rPr>
              <w:t>-</w:t>
            </w:r>
            <w:r w:rsidRPr="009E73EC">
              <w:rPr>
                <w:noProof/>
              </w:rPr>
              <w:t>1</w:t>
            </w:r>
            <w:r w:rsidR="0066057A">
              <w:rPr>
                <w:noProof/>
              </w:rPr>
              <w:t>7</w:t>
            </w:r>
            <w:r w:rsidRPr="009E73EC">
              <w:rPr>
                <w:noProof/>
              </w:rPr>
              <w:t xml:space="preserve"> were set in 36.307 REL-13 for band </w:t>
            </w:r>
            <w:r w:rsidR="0066057A">
              <w:rPr>
                <w:noProof/>
              </w:rPr>
              <w:t>24</w:t>
            </w:r>
            <w:r w:rsidRPr="009E73EC">
              <w:rPr>
                <w:noProof/>
              </w:rPr>
              <w:t xml:space="preserve"> for </w:t>
            </w:r>
            <w:r>
              <w:rPr>
                <w:noProof/>
              </w:rPr>
              <w:t>NB1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D8EC8" w:rsidR="001E41F3" w:rsidRDefault="00DE03C8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then REL-1</w:t>
            </w:r>
            <w:r w:rsidR="0066057A">
              <w:rPr>
                <w:noProof/>
              </w:rPr>
              <w:t>7</w:t>
            </w:r>
            <w:r w:rsidRPr="009E73EC">
              <w:rPr>
                <w:noProof/>
              </w:rPr>
              <w:t xml:space="preserve"> requirements do not apply for the indicated bands and UE categories in REL-13.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52CDB" w:rsidR="001E41F3" w:rsidRDefault="00956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0E39EE9A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2BF0F974" w14:textId="77777777" w:rsidR="00027BF8" w:rsidRPr="00AD3645" w:rsidRDefault="00027BF8" w:rsidP="00027BF8">
      <w:pPr>
        <w:pStyle w:val="Heading2"/>
      </w:pPr>
      <w:bookmarkStart w:id="1" w:name="_Toc12872890"/>
      <w:r w:rsidRPr="00AD3645">
        <w:t>3A.3</w:t>
      </w:r>
      <w:r w:rsidRPr="00AD3645">
        <w:tab/>
        <w:t>Additional operating bands and/or CA configurations for specific features</w:t>
      </w:r>
      <w:bookmarkEnd w:id="1"/>
    </w:p>
    <w:p w14:paraId="569E9781" w14:textId="77777777" w:rsidR="00027BF8" w:rsidRPr="00AD3645" w:rsidRDefault="00027BF8" w:rsidP="00027BF8">
      <w:r w:rsidRPr="00AD3645">
        <w:t xml:space="preserve">For a specific feature introduced in an earlier release, it may be decided in a later release to apply this specific feature in a release independent way for additional operating bands and/or CA configurations. For a </w:t>
      </w:r>
      <w:proofErr w:type="gramStart"/>
      <w:r w:rsidRPr="00AD3645">
        <w:t>Rel-13 UE corresponding requirements</w:t>
      </w:r>
      <w:proofErr w:type="gramEnd"/>
      <w:r w:rsidRPr="00AD3645">
        <w:t xml:space="preserve"> are then introduced via this clause.</w:t>
      </w:r>
    </w:p>
    <w:p w14:paraId="1D270AD4" w14:textId="77777777" w:rsidR="00027BF8" w:rsidRPr="00AD3645" w:rsidRDefault="00027BF8" w:rsidP="00027BF8">
      <w:pPr>
        <w:pStyle w:val="TH"/>
      </w:pPr>
      <w:r w:rsidRPr="00AD3645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2551"/>
        <w:gridCol w:w="4253"/>
      </w:tblGrid>
      <w:tr w:rsidR="00027BF8" w:rsidRPr="00AD3645" w14:paraId="5E1086E3" w14:textId="77777777" w:rsidTr="008D352C">
        <w:tc>
          <w:tcPr>
            <w:tcW w:w="1985" w:type="dxa"/>
            <w:shd w:val="clear" w:color="auto" w:fill="auto"/>
            <w:vAlign w:val="center"/>
          </w:tcPr>
          <w:p w14:paraId="7DD72E1E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Feature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114390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Release</w:t>
            </w:r>
          </w:p>
          <w:p w14:paraId="0859BF29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independent from</w:t>
            </w:r>
          </w:p>
        </w:tc>
        <w:tc>
          <w:tcPr>
            <w:tcW w:w="2551" w:type="dxa"/>
          </w:tcPr>
          <w:p w14:paraId="7607452F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Requirements to be fulfilled</w:t>
            </w:r>
          </w:p>
          <w:p w14:paraId="0FF60C3F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6D407D37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Further information</w:t>
            </w:r>
          </w:p>
        </w:tc>
      </w:tr>
      <w:tr w:rsidR="00027BF8" w:rsidRPr="00AD3645" w14:paraId="5A577AB6" w14:textId="77777777" w:rsidTr="008D352C">
        <w:tc>
          <w:tcPr>
            <w:tcW w:w="1985" w:type="dxa"/>
            <w:shd w:val="clear" w:color="auto" w:fill="auto"/>
          </w:tcPr>
          <w:p w14:paraId="3B139F7C" w14:textId="77777777" w:rsidR="00027BF8" w:rsidRPr="00AD3645" w:rsidRDefault="00027BF8" w:rsidP="008D352C">
            <w:pPr>
              <w:pStyle w:val="TAC"/>
              <w:jc w:val="left"/>
            </w:pPr>
            <w:r w:rsidRPr="00AD3645">
              <w:t>Operating bands for UE category 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7ADA3CE6" w14:textId="77777777" w:rsidR="00027BF8" w:rsidRPr="00AD3645" w:rsidRDefault="00027BF8" w:rsidP="008D352C">
            <w:pPr>
              <w:pStyle w:val="TAC"/>
              <w:rPr>
                <w:rFonts w:cs="Arial"/>
              </w:rPr>
            </w:pPr>
            <w:r w:rsidRPr="00AD3645">
              <w:rPr>
                <w:rFonts w:cs="Arial"/>
              </w:rPr>
              <w:t>Rel-12</w:t>
            </w:r>
          </w:p>
        </w:tc>
        <w:tc>
          <w:tcPr>
            <w:tcW w:w="2551" w:type="dxa"/>
          </w:tcPr>
          <w:p w14:paraId="215F3021" w14:textId="77777777" w:rsidR="00027BF8" w:rsidRPr="00AD3645" w:rsidRDefault="00027BF8" w:rsidP="008D352C">
            <w:pPr>
              <w:pStyle w:val="TAC"/>
              <w:jc w:val="left"/>
              <w:rPr>
                <w:rFonts w:cs="Arial"/>
              </w:rPr>
            </w:pPr>
            <w:r w:rsidRPr="00AD3645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5BC61D1B" w14:textId="77777777" w:rsidR="00027BF8" w:rsidRPr="00AD3645" w:rsidRDefault="00027BF8" w:rsidP="008D352C">
            <w:pPr>
              <w:pStyle w:val="TAL"/>
            </w:pPr>
            <w:r w:rsidRPr="00AD3645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027BF8" w:rsidRPr="00AD3645" w14:paraId="22D7D92A" w14:textId="77777777" w:rsidTr="008D352C">
        <w:tc>
          <w:tcPr>
            <w:tcW w:w="1985" w:type="dxa"/>
            <w:shd w:val="clear" w:color="auto" w:fill="auto"/>
          </w:tcPr>
          <w:p w14:paraId="690B7327" w14:textId="77777777" w:rsidR="00027BF8" w:rsidRPr="00AD3645" w:rsidRDefault="00027BF8" w:rsidP="008D352C">
            <w:pPr>
              <w:pStyle w:val="TAC"/>
              <w:jc w:val="left"/>
            </w:pPr>
            <w:r w:rsidRPr="00AD3645">
              <w:t>Operating bands for UE category M1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774D939A" w14:textId="77777777" w:rsidR="00027BF8" w:rsidRPr="00AD3645" w:rsidRDefault="00027BF8" w:rsidP="008D352C">
            <w:pPr>
              <w:pStyle w:val="TAC"/>
              <w:rPr>
                <w:rFonts w:cs="Arial"/>
              </w:rPr>
            </w:pPr>
            <w:r w:rsidRPr="00AD3645">
              <w:rPr>
                <w:rFonts w:cs="Arial"/>
              </w:rPr>
              <w:t>Rel-13</w:t>
            </w:r>
          </w:p>
        </w:tc>
        <w:tc>
          <w:tcPr>
            <w:tcW w:w="2551" w:type="dxa"/>
          </w:tcPr>
          <w:p w14:paraId="7624857C" w14:textId="77777777" w:rsidR="00027BF8" w:rsidRPr="00AD3645" w:rsidRDefault="00027BF8" w:rsidP="008D352C">
            <w:pPr>
              <w:pStyle w:val="TAC"/>
              <w:jc w:val="left"/>
              <w:rPr>
                <w:rFonts w:cs="Arial"/>
              </w:rPr>
            </w:pPr>
            <w:r w:rsidRPr="00AD3645">
              <w:t>Table B.2.10-1, Table B.3.6-1, Table B.4.11-1</w:t>
            </w:r>
          </w:p>
        </w:tc>
        <w:tc>
          <w:tcPr>
            <w:tcW w:w="4253" w:type="dxa"/>
          </w:tcPr>
          <w:p w14:paraId="7221E0B4" w14:textId="77777777" w:rsidR="00027BF8" w:rsidRPr="00AD3645" w:rsidRDefault="00027BF8" w:rsidP="008D352C">
            <w:pPr>
              <w:pStyle w:val="TAL"/>
            </w:pPr>
            <w:r w:rsidRPr="00AD3645">
              <w:t>Rel-14 WI LTE_MTCe2_L1_cat1_B25_B40-Core introduced RF, RRM, demodulation and CSI requirements for bands 25 and 40, see Table B.2.10-1, Table B.3.6-1, Table B.4.11-1.</w:t>
            </w:r>
          </w:p>
          <w:p w14:paraId="18B64092" w14:textId="77777777" w:rsidR="00027BF8" w:rsidRPr="00AD3645" w:rsidRDefault="00027BF8" w:rsidP="008D352C">
            <w:pPr>
              <w:pStyle w:val="TAL"/>
            </w:pPr>
            <w:r w:rsidRPr="00AD3645">
              <w:t xml:space="preserve">Rel-15 WI </w:t>
            </w:r>
            <w:r w:rsidRPr="00AD3645">
              <w:rPr>
                <w:noProof/>
              </w:rPr>
              <w:t>LTE_bands_R15_M1_NB1-Core introduced RF, RRM, demodulation and CSI requirements for bands 14 and 71 , see Table B.2.10-1, Table B.3.6-1, Table B.4.11-1.</w:t>
            </w:r>
          </w:p>
        </w:tc>
      </w:tr>
      <w:tr w:rsidR="00027BF8" w:rsidRPr="00AD3645" w14:paraId="64053977" w14:textId="77777777" w:rsidTr="008D352C">
        <w:tc>
          <w:tcPr>
            <w:tcW w:w="1985" w:type="dxa"/>
            <w:shd w:val="clear" w:color="auto" w:fill="auto"/>
          </w:tcPr>
          <w:p w14:paraId="4DB2D59B" w14:textId="77777777" w:rsidR="00027BF8" w:rsidRPr="00AD3645" w:rsidRDefault="00027BF8" w:rsidP="008D352C">
            <w:pPr>
              <w:pStyle w:val="TAC"/>
              <w:jc w:val="left"/>
            </w:pPr>
            <w:r w:rsidRPr="00AD3645">
              <w:t>Operating bands for UE category NB1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60B981BC" w14:textId="77777777" w:rsidR="00027BF8" w:rsidRPr="00AD3645" w:rsidRDefault="00027BF8" w:rsidP="008D352C">
            <w:pPr>
              <w:pStyle w:val="TAC"/>
              <w:rPr>
                <w:rFonts w:cs="Arial"/>
              </w:rPr>
            </w:pPr>
            <w:r w:rsidRPr="00AD3645">
              <w:rPr>
                <w:rFonts w:cs="Arial"/>
              </w:rPr>
              <w:t>Rel-13</w:t>
            </w:r>
          </w:p>
        </w:tc>
        <w:tc>
          <w:tcPr>
            <w:tcW w:w="2551" w:type="dxa"/>
          </w:tcPr>
          <w:p w14:paraId="47B2EEC0" w14:textId="77777777" w:rsidR="00027BF8" w:rsidRPr="00AD3645" w:rsidRDefault="00027BF8" w:rsidP="008D352C">
            <w:pPr>
              <w:pStyle w:val="TAC"/>
              <w:jc w:val="left"/>
              <w:rPr>
                <w:rFonts w:cs="Arial"/>
              </w:rPr>
            </w:pPr>
            <w:r w:rsidRPr="00AD3645">
              <w:t>Table B.2.8-1, Table B.3.7-1, Table B.4.9-1</w:t>
            </w:r>
          </w:p>
        </w:tc>
        <w:tc>
          <w:tcPr>
            <w:tcW w:w="4253" w:type="dxa"/>
          </w:tcPr>
          <w:p w14:paraId="367E1358" w14:textId="77777777" w:rsidR="00027BF8" w:rsidRPr="00AD3645" w:rsidRDefault="00027BF8" w:rsidP="008D352C">
            <w:pPr>
              <w:pStyle w:val="TAL"/>
            </w:pPr>
            <w:r w:rsidRPr="00AD3645">
              <w:t>Rel-14 WI NB_IOT_R14_bands introduced RF, RRM and demodulation requirements for bands 11, 21, 25, 31, 70, see Table B.2.8-1, Table B.3.7-1, Table B.4.9-1.</w:t>
            </w:r>
          </w:p>
          <w:p w14:paraId="1DB8D769" w14:textId="77777777" w:rsidR="00027BF8" w:rsidRPr="00AD3645" w:rsidRDefault="00027BF8" w:rsidP="008D352C">
            <w:pPr>
              <w:pStyle w:val="TAL"/>
            </w:pPr>
            <w:r w:rsidRPr="00AD3645">
              <w:t xml:space="preserve">Rel-15 WI </w:t>
            </w:r>
            <w:r w:rsidRPr="00AD3645">
              <w:rPr>
                <w:noProof/>
              </w:rPr>
              <w:t>LTE_bands_R15_M1_NB1-Core</w:t>
            </w:r>
            <w:r w:rsidRPr="00AD3645">
              <w:t xml:space="preserve"> introduced RF, RRM and demodulation for bands 4, 14 and 71 see Table B.2.8-1, Table B.3.7-1, Table B.4.9-1.</w:t>
            </w:r>
          </w:p>
          <w:p w14:paraId="6DE0CA84" w14:textId="77777777" w:rsidR="00027BF8" w:rsidRDefault="00027BF8" w:rsidP="008D352C">
            <w:pPr>
              <w:keepNext/>
              <w:keepLines/>
              <w:spacing w:after="0"/>
              <w:rPr>
                <w:ins w:id="2" w:author="Chunhui Zhang" w:date="2020-10-17T10:26:00Z"/>
                <w:rFonts w:ascii="Arial" w:hAnsi="Arial"/>
                <w:sz w:val="18"/>
              </w:rPr>
            </w:pPr>
            <w:r w:rsidRPr="00AD3645">
              <w:rPr>
                <w:rFonts w:ascii="Arial" w:hAnsi="Arial"/>
                <w:sz w:val="18"/>
              </w:rPr>
              <w:t>Rel-16 WI LTE_bands_R16_M1_NB1</w:t>
            </w:r>
            <w:r w:rsidRPr="00AD3645">
              <w:rPr>
                <w:rFonts w:ascii="Arial" w:hAnsi="Arial"/>
                <w:noProof/>
                <w:sz w:val="18"/>
              </w:rPr>
              <w:t xml:space="preserve"> introduced RF, RRM, demodulation for band 65, </w:t>
            </w:r>
            <w:r w:rsidRPr="00AD3645">
              <w:rPr>
                <w:rFonts w:ascii="Arial" w:hAnsi="Arial"/>
                <w:sz w:val="18"/>
              </w:rPr>
              <w:t>see Table B.2.8-1, Table B.3.7-1, Table B.4.9-1.</w:t>
            </w:r>
          </w:p>
          <w:p w14:paraId="572C92B6" w14:textId="28F68359" w:rsidR="00027BF8" w:rsidRPr="00AD3645" w:rsidRDefault="00027BF8" w:rsidP="008D352C">
            <w:pPr>
              <w:keepNext/>
              <w:keepLines/>
              <w:spacing w:after="0"/>
            </w:pPr>
            <w:ins w:id="3" w:author="Chunhui Zhang" w:date="2020-10-17T10:26:00Z">
              <w:r w:rsidRPr="00AD3645">
                <w:rPr>
                  <w:rFonts w:ascii="Arial" w:hAnsi="Arial"/>
                  <w:sz w:val="18"/>
                </w:rPr>
                <w:t>Rel-1</w:t>
              </w:r>
              <w:r>
                <w:rPr>
                  <w:rFonts w:ascii="Arial" w:hAnsi="Arial"/>
                  <w:sz w:val="18"/>
                </w:rPr>
                <w:t>7</w:t>
              </w:r>
              <w:r w:rsidRPr="00AD3645">
                <w:rPr>
                  <w:rFonts w:ascii="Arial" w:hAnsi="Arial"/>
                  <w:sz w:val="18"/>
                </w:rPr>
                <w:t xml:space="preserve"> WI </w:t>
              </w:r>
            </w:ins>
            <w:ins w:id="4" w:author="Chunhui Zhang" w:date="2020-10-17T10:27:00Z">
              <w:r w:rsidR="007C20DD" w:rsidRPr="007C20DD">
                <w:rPr>
                  <w:rFonts w:ascii="Arial" w:hAnsi="Arial"/>
                  <w:sz w:val="18"/>
                </w:rPr>
                <w:t>LTE_bands_R17_M1_M2_NB1_NB2</w:t>
              </w:r>
              <w:r w:rsidR="007C20DD">
                <w:rPr>
                  <w:rFonts w:ascii="Arial" w:hAnsi="Arial"/>
                  <w:sz w:val="18"/>
                </w:rPr>
                <w:t xml:space="preserve"> </w:t>
              </w:r>
            </w:ins>
            <w:ins w:id="5" w:author="Chunhui Zhang" w:date="2020-10-17T10:26:00Z">
              <w:r w:rsidRPr="00AD3645">
                <w:rPr>
                  <w:rFonts w:ascii="Arial" w:hAnsi="Arial"/>
                  <w:noProof/>
                  <w:sz w:val="18"/>
                </w:rPr>
                <w:t xml:space="preserve">introduced RF, RRM, demodulation for band </w:t>
              </w:r>
            </w:ins>
            <w:ins w:id="6" w:author="Chunhui Zhang" w:date="2020-10-17T10:27:00Z">
              <w:r w:rsidR="007C20DD">
                <w:rPr>
                  <w:rFonts w:ascii="Arial" w:hAnsi="Arial"/>
                  <w:noProof/>
                  <w:sz w:val="18"/>
                </w:rPr>
                <w:t>24</w:t>
              </w:r>
            </w:ins>
            <w:ins w:id="7" w:author="Chunhui Zhang" w:date="2020-10-17T10:26:00Z">
              <w:r w:rsidRPr="00AD3645">
                <w:rPr>
                  <w:rFonts w:ascii="Arial" w:hAnsi="Arial"/>
                  <w:noProof/>
                  <w:sz w:val="18"/>
                </w:rPr>
                <w:t xml:space="preserve">, </w:t>
              </w:r>
              <w:r w:rsidRPr="00AD3645">
                <w:rPr>
                  <w:rFonts w:ascii="Arial" w:hAnsi="Arial"/>
                  <w:sz w:val="18"/>
                </w:rPr>
                <w:t>see Table B.2.8-1, Table B.3.7-1, Table B.4.9-1.</w:t>
              </w:r>
            </w:ins>
          </w:p>
        </w:tc>
      </w:tr>
    </w:tbl>
    <w:p w14:paraId="377A72E8" w14:textId="77777777" w:rsidR="00027BF8" w:rsidRPr="00AD3645" w:rsidRDefault="00027BF8" w:rsidP="00027BF8"/>
    <w:p w14:paraId="6F96FE9A" w14:textId="77777777" w:rsidR="00027BF8" w:rsidRPr="00AD3645" w:rsidRDefault="00027BF8" w:rsidP="00027BF8">
      <w:pPr>
        <w:pStyle w:val="TH"/>
      </w:pPr>
      <w:r w:rsidRPr="00AD3645">
        <w:t>Table 3A.3-2: CA configurations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027BF8" w:rsidRPr="00AD3645" w14:paraId="2EF4E29F" w14:textId="77777777" w:rsidTr="008D352C">
        <w:tc>
          <w:tcPr>
            <w:tcW w:w="1985" w:type="dxa"/>
            <w:shd w:val="clear" w:color="auto" w:fill="auto"/>
            <w:vAlign w:val="center"/>
          </w:tcPr>
          <w:p w14:paraId="0EB24F5C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9B482C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Release</w:t>
            </w:r>
          </w:p>
          <w:p w14:paraId="052CB254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1EC1FB09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Requirements to be fulfilled</w:t>
            </w:r>
          </w:p>
          <w:p w14:paraId="12C85CCB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2B9C8707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Further information</w:t>
            </w:r>
          </w:p>
        </w:tc>
      </w:tr>
      <w:tr w:rsidR="00027BF8" w:rsidRPr="00AD3645" w14:paraId="734DE829" w14:textId="77777777" w:rsidTr="008D352C">
        <w:tc>
          <w:tcPr>
            <w:tcW w:w="1985" w:type="dxa"/>
            <w:shd w:val="clear" w:color="auto" w:fill="auto"/>
          </w:tcPr>
          <w:p w14:paraId="03A6C7C1" w14:textId="77777777" w:rsidR="00027BF8" w:rsidRPr="00AD3645" w:rsidRDefault="00027BF8" w:rsidP="008D352C">
            <w:pPr>
              <w:pStyle w:val="TAC"/>
              <w:jc w:val="left"/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049F05C" w14:textId="77777777" w:rsidR="00027BF8" w:rsidRPr="00AD3645" w:rsidRDefault="00027BF8" w:rsidP="008D352C">
            <w:pPr>
              <w:pStyle w:val="TAC"/>
              <w:rPr>
                <w:rFonts w:cs="Arial"/>
              </w:rPr>
            </w:pPr>
          </w:p>
        </w:tc>
        <w:tc>
          <w:tcPr>
            <w:tcW w:w="2409" w:type="dxa"/>
          </w:tcPr>
          <w:p w14:paraId="1F96CA92" w14:textId="77777777" w:rsidR="00027BF8" w:rsidRPr="00AD3645" w:rsidRDefault="00027BF8" w:rsidP="008D352C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4253" w:type="dxa"/>
          </w:tcPr>
          <w:p w14:paraId="76E61203" w14:textId="77777777" w:rsidR="00027BF8" w:rsidRPr="00AD3645" w:rsidRDefault="00027BF8" w:rsidP="008D352C">
            <w:pPr>
              <w:pStyle w:val="TAL"/>
            </w:pPr>
          </w:p>
        </w:tc>
      </w:tr>
    </w:tbl>
    <w:p w14:paraId="5F834F67" w14:textId="77777777" w:rsidR="00027BF8" w:rsidRPr="00027BF8" w:rsidRDefault="00027BF8" w:rsidP="00027BF8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7A3A21" w14:textId="77777777" w:rsidR="007B11EF" w:rsidRDefault="007B11EF">
      <w:r>
        <w:separator/>
      </w:r>
    </w:p>
  </w:endnote>
  <w:endnote w:type="continuationSeparator" w:id="0">
    <w:p w14:paraId="218F0B33" w14:textId="77777777" w:rsidR="007B11EF" w:rsidRDefault="007B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A7D47" w14:textId="77777777" w:rsidR="007B11EF" w:rsidRDefault="007B11EF">
      <w:r>
        <w:separator/>
      </w:r>
    </w:p>
  </w:footnote>
  <w:footnote w:type="continuationSeparator" w:id="0">
    <w:p w14:paraId="084B4835" w14:textId="77777777" w:rsidR="007B11EF" w:rsidRDefault="007B1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5CC4"/>
    <w:rsid w:val="000533C0"/>
    <w:rsid w:val="00060B3A"/>
    <w:rsid w:val="00081D9C"/>
    <w:rsid w:val="00092C96"/>
    <w:rsid w:val="000A6394"/>
    <w:rsid w:val="000B4BE3"/>
    <w:rsid w:val="000B7FED"/>
    <w:rsid w:val="000C038A"/>
    <w:rsid w:val="000C6598"/>
    <w:rsid w:val="000D44B3"/>
    <w:rsid w:val="000E7ADB"/>
    <w:rsid w:val="00145D43"/>
    <w:rsid w:val="00177A89"/>
    <w:rsid w:val="00192C46"/>
    <w:rsid w:val="001A08B3"/>
    <w:rsid w:val="001A7B60"/>
    <w:rsid w:val="001B52F0"/>
    <w:rsid w:val="001B7A65"/>
    <w:rsid w:val="001C7A66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D60DF"/>
    <w:rsid w:val="002E472E"/>
    <w:rsid w:val="00305409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460A"/>
    <w:rsid w:val="00494073"/>
    <w:rsid w:val="004B75B7"/>
    <w:rsid w:val="0051580D"/>
    <w:rsid w:val="00547111"/>
    <w:rsid w:val="00574A40"/>
    <w:rsid w:val="00592D74"/>
    <w:rsid w:val="005A6A02"/>
    <w:rsid w:val="005E1739"/>
    <w:rsid w:val="005E2C44"/>
    <w:rsid w:val="00621188"/>
    <w:rsid w:val="006257ED"/>
    <w:rsid w:val="0066057A"/>
    <w:rsid w:val="00664312"/>
    <w:rsid w:val="00665C47"/>
    <w:rsid w:val="00695808"/>
    <w:rsid w:val="006B46FB"/>
    <w:rsid w:val="006E21FB"/>
    <w:rsid w:val="007040C3"/>
    <w:rsid w:val="00710967"/>
    <w:rsid w:val="00792342"/>
    <w:rsid w:val="00793ACB"/>
    <w:rsid w:val="007977A8"/>
    <w:rsid w:val="007B11EF"/>
    <w:rsid w:val="007B512A"/>
    <w:rsid w:val="007C2097"/>
    <w:rsid w:val="007C20DD"/>
    <w:rsid w:val="007D6A07"/>
    <w:rsid w:val="007F7259"/>
    <w:rsid w:val="008040A8"/>
    <w:rsid w:val="008161C0"/>
    <w:rsid w:val="008279FA"/>
    <w:rsid w:val="0083388C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D6CF5"/>
    <w:rsid w:val="009E3297"/>
    <w:rsid w:val="009F734F"/>
    <w:rsid w:val="00A0262B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C5820"/>
    <w:rsid w:val="00AD1CD8"/>
    <w:rsid w:val="00B258BB"/>
    <w:rsid w:val="00B54DE7"/>
    <w:rsid w:val="00B67B97"/>
    <w:rsid w:val="00B968C8"/>
    <w:rsid w:val="00B9696E"/>
    <w:rsid w:val="00BA3EC5"/>
    <w:rsid w:val="00BA51D9"/>
    <w:rsid w:val="00BB5DFC"/>
    <w:rsid w:val="00BD279D"/>
    <w:rsid w:val="00BD6BB8"/>
    <w:rsid w:val="00BF495B"/>
    <w:rsid w:val="00BF6799"/>
    <w:rsid w:val="00C13E8F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BF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C044E9-9B29-463E-AAD2-FFB2A6BE44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570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55</cp:revision>
  <cp:lastPrinted>1899-12-31T23:00:00Z</cp:lastPrinted>
  <dcterms:created xsi:type="dcterms:W3CDTF">2020-10-16T12:45:00Z</dcterms:created>
  <dcterms:modified xsi:type="dcterms:W3CDTF">2021-02-01T08:45:00Z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